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06" w:rsidRPr="00864FD9" w:rsidRDefault="00C75506" w:rsidP="00C75506">
      <w:pPr>
        <w:pStyle w:val="a3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4FD9">
        <w:rPr>
          <w:rFonts w:ascii="Times New Roman" w:eastAsia="Calibri" w:hAnsi="Times New Roman" w:cs="Times New Roman"/>
          <w:b/>
          <w:sz w:val="24"/>
          <w:szCs w:val="24"/>
        </w:rPr>
        <w:t>Экзамен по допуску лиц, не завершивших 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</w:t>
      </w:r>
    </w:p>
    <w:p w:rsidR="00C75506" w:rsidRDefault="00C75506" w:rsidP="00C75506">
      <w:pPr>
        <w:pStyle w:val="2"/>
        <w:ind w:left="-426"/>
        <w:jc w:val="center"/>
        <w:rPr>
          <w:b/>
          <w:bCs/>
          <w:szCs w:val="28"/>
          <w:lang w:val="ru-RU"/>
        </w:rPr>
      </w:pPr>
      <w:r w:rsidRPr="00864FD9">
        <w:rPr>
          <w:b/>
          <w:bCs/>
          <w:szCs w:val="28"/>
          <w:lang w:val="ru-RU"/>
        </w:rPr>
        <w:t>«гигиенист стоматологический»</w:t>
      </w:r>
    </w:p>
    <w:p w:rsidR="00524869" w:rsidRDefault="00524869" w:rsidP="00C75506">
      <w:pPr>
        <w:pStyle w:val="2"/>
        <w:ind w:left="-426"/>
        <w:jc w:val="center"/>
        <w:rPr>
          <w:b/>
          <w:bCs/>
          <w:szCs w:val="28"/>
          <w:lang w:val="ru-RU"/>
        </w:rPr>
      </w:pPr>
    </w:p>
    <w:p w:rsidR="0074098B" w:rsidRDefault="00C75506" w:rsidP="00C75506">
      <w:pPr>
        <w:pStyle w:val="2"/>
        <w:ind w:left="-426"/>
        <w:jc w:val="center"/>
        <w:rPr>
          <w:bCs/>
          <w:szCs w:val="28"/>
          <w:lang w:val="ru-RU"/>
        </w:rPr>
      </w:pPr>
      <w:r w:rsidRPr="00C75506">
        <w:rPr>
          <w:bCs/>
          <w:szCs w:val="28"/>
          <w:lang w:val="ru-RU"/>
        </w:rPr>
        <w:t>Образцы  тестовых заданий</w:t>
      </w:r>
      <w:r w:rsidR="0074098B">
        <w:rPr>
          <w:bCs/>
          <w:szCs w:val="28"/>
          <w:lang w:val="ru-RU"/>
        </w:rPr>
        <w:t xml:space="preserve"> </w:t>
      </w:r>
    </w:p>
    <w:p w:rsidR="00C75506" w:rsidRDefault="0074098B" w:rsidP="00C75506">
      <w:pPr>
        <w:pStyle w:val="2"/>
        <w:ind w:left="-426"/>
        <w:jc w:val="center"/>
        <w:rPr>
          <w:bCs/>
          <w:szCs w:val="28"/>
          <w:lang w:val="ru-RU"/>
        </w:rPr>
      </w:pPr>
      <w:r>
        <w:rPr>
          <w:sz w:val="24"/>
        </w:rPr>
        <w:t>Внимание! Возможны несколько вариантов правильных ответов</w:t>
      </w:r>
    </w:p>
    <w:p w:rsidR="00C75506" w:rsidRDefault="00C75506" w:rsidP="00C7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СТОМАТОЛОГИЧЕСКАЯ ЗАБОЛЕВАЕМОСТЬ НАСЕЛЕНИЯ РЕГИОНА ОЦЕНИВАЕТСЯ ПРИ ПРОВЕДЕНИИ</w:t>
      </w:r>
    </w:p>
    <w:p w:rsidR="00C75506" w:rsidRPr="00C75506" w:rsidRDefault="00C75506" w:rsidP="00524869">
      <w:pPr>
        <w:pStyle w:val="a3"/>
        <w:numPr>
          <w:ilvl w:val="0"/>
          <w:numId w:val="9"/>
        </w:numPr>
        <w:ind w:firstLine="66"/>
        <w:rPr>
          <w:rFonts w:ascii="Times New Roman" w:hAnsi="Times New Roman" w:cs="Times New Roman"/>
          <w:sz w:val="24"/>
          <w:szCs w:val="24"/>
        </w:rPr>
      </w:pPr>
      <w:r w:rsidRPr="00C75506">
        <w:rPr>
          <w:rFonts w:ascii="Times New Roman" w:hAnsi="Times New Roman" w:cs="Times New Roman"/>
          <w:sz w:val="24"/>
          <w:szCs w:val="24"/>
        </w:rPr>
        <w:t>диспансеризации населения</w:t>
      </w:r>
    </w:p>
    <w:p w:rsidR="00C75506" w:rsidRPr="0074098B" w:rsidRDefault="00C75506" w:rsidP="00524869">
      <w:pPr>
        <w:pStyle w:val="a3"/>
        <w:numPr>
          <w:ilvl w:val="0"/>
          <w:numId w:val="9"/>
        </w:numPr>
        <w:ind w:firstLine="66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плановой санации полости рта</w:t>
      </w:r>
    </w:p>
    <w:p w:rsidR="00C75506" w:rsidRPr="0074098B" w:rsidRDefault="00C75506" w:rsidP="00524869">
      <w:pPr>
        <w:pStyle w:val="a3"/>
        <w:numPr>
          <w:ilvl w:val="0"/>
          <w:numId w:val="9"/>
        </w:numPr>
        <w:ind w:firstLine="66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эпидемиологического стоматологического обследования</w:t>
      </w:r>
    </w:p>
    <w:p w:rsidR="00C75506" w:rsidRPr="0074098B" w:rsidRDefault="00C75506" w:rsidP="00524869">
      <w:pPr>
        <w:pStyle w:val="a3"/>
        <w:numPr>
          <w:ilvl w:val="0"/>
          <w:numId w:val="9"/>
        </w:numPr>
        <w:ind w:firstLine="66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профилактических осмотров</w:t>
      </w:r>
    </w:p>
    <w:p w:rsidR="00C75506" w:rsidRPr="0074098B" w:rsidRDefault="00C75506" w:rsidP="00524869">
      <w:pPr>
        <w:pStyle w:val="a3"/>
        <w:numPr>
          <w:ilvl w:val="0"/>
          <w:numId w:val="9"/>
        </w:numPr>
        <w:ind w:firstLine="66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профилактических мероприятий</w:t>
      </w:r>
    </w:p>
    <w:p w:rsidR="00C75506" w:rsidRPr="0074098B" w:rsidRDefault="00C75506" w:rsidP="0074098B">
      <w:pPr>
        <w:pStyle w:val="a3"/>
        <w:ind w:left="360" w:firstLine="1341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ОТВЕТ 3</w:t>
      </w:r>
    </w:p>
    <w:p w:rsidR="00C75506" w:rsidRPr="0074098B" w:rsidRDefault="00C75506" w:rsidP="00C7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ИНТЕНСИВНОСТЬ КАРИЕСА ЗУБОВ ПАЦИЕНТА ВЫРАЖАЕТСЯ</w:t>
      </w:r>
    </w:p>
    <w:p w:rsidR="00C75506" w:rsidRPr="0074098B" w:rsidRDefault="00C75506" w:rsidP="00524869">
      <w:pPr>
        <w:pStyle w:val="a3"/>
        <w:numPr>
          <w:ilvl w:val="0"/>
          <w:numId w:val="1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суммой кариозных и пломбированных зубов у индивидуума</w:t>
      </w:r>
    </w:p>
    <w:p w:rsidR="00C75506" w:rsidRPr="0074098B" w:rsidRDefault="00C75506" w:rsidP="00524869">
      <w:pPr>
        <w:pStyle w:val="a3"/>
        <w:numPr>
          <w:ilvl w:val="0"/>
          <w:numId w:val="1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суммой кариозных, пломбированных и удаленных по поводу осложнений кариеса зубов у индивидуума</w:t>
      </w:r>
    </w:p>
    <w:p w:rsidR="00C75506" w:rsidRPr="0074098B" w:rsidRDefault="00C75506" w:rsidP="00524869">
      <w:pPr>
        <w:pStyle w:val="a3"/>
        <w:numPr>
          <w:ilvl w:val="0"/>
          <w:numId w:val="1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отношением суммы кариозных, пломбированных и удаленных по поводу осложнений кариеса зубов к возрасту индивидуума</w:t>
      </w:r>
    </w:p>
    <w:p w:rsidR="00C75506" w:rsidRPr="0074098B" w:rsidRDefault="00C75506" w:rsidP="00524869">
      <w:pPr>
        <w:pStyle w:val="a3"/>
        <w:numPr>
          <w:ilvl w:val="0"/>
          <w:numId w:val="1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отношением суммы кариозных, пломбированных и удаленных по поводу осложнений кариеса зубов к общему количеству зубов у индивидуума</w:t>
      </w:r>
    </w:p>
    <w:p w:rsidR="00C75506" w:rsidRPr="0074098B" w:rsidRDefault="00C75506" w:rsidP="00524869">
      <w:pPr>
        <w:pStyle w:val="a3"/>
        <w:numPr>
          <w:ilvl w:val="0"/>
          <w:numId w:val="1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средним показателем суммы кариозных, пломбированных и удаленных по поводу осложнений кариеса зубов в группе индивидуумов</w:t>
      </w:r>
    </w:p>
    <w:p w:rsidR="00C75506" w:rsidRPr="0074098B" w:rsidRDefault="00C75506" w:rsidP="0074098B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ОТВЕТ 2</w:t>
      </w:r>
    </w:p>
    <w:p w:rsidR="00C75506" w:rsidRPr="0074098B" w:rsidRDefault="00C75506" w:rsidP="00C7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УРОВНИ ИНТЕНТСИВНОСТИ КАРИЕСА ПО ВОЗ ОПРЕДЕЛЕНЫ ДЛЯ ВОЗРАСТНЫХ ГРУПП</w:t>
      </w:r>
    </w:p>
    <w:p w:rsidR="00C75506" w:rsidRPr="0074098B" w:rsidRDefault="00C75506" w:rsidP="00524869">
      <w:pPr>
        <w:pStyle w:val="a3"/>
        <w:numPr>
          <w:ilvl w:val="0"/>
          <w:numId w:val="13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6 и12 лет</w:t>
      </w:r>
    </w:p>
    <w:p w:rsidR="00C75506" w:rsidRPr="0074098B" w:rsidRDefault="00C75506" w:rsidP="00524869">
      <w:pPr>
        <w:pStyle w:val="a3"/>
        <w:numPr>
          <w:ilvl w:val="0"/>
          <w:numId w:val="13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15 и 18 лет</w:t>
      </w:r>
    </w:p>
    <w:p w:rsidR="00C75506" w:rsidRPr="0074098B" w:rsidRDefault="00C75506" w:rsidP="00524869">
      <w:pPr>
        <w:pStyle w:val="a3"/>
        <w:numPr>
          <w:ilvl w:val="0"/>
          <w:numId w:val="13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12 лет и 35-44 года</w:t>
      </w:r>
    </w:p>
    <w:p w:rsidR="00C75506" w:rsidRPr="0074098B" w:rsidRDefault="00C75506" w:rsidP="00524869">
      <w:pPr>
        <w:pStyle w:val="a3"/>
        <w:numPr>
          <w:ilvl w:val="0"/>
          <w:numId w:val="13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12 и 15 лет</w:t>
      </w:r>
    </w:p>
    <w:p w:rsidR="00C75506" w:rsidRPr="0074098B" w:rsidRDefault="00C75506" w:rsidP="00524869">
      <w:pPr>
        <w:pStyle w:val="a3"/>
        <w:numPr>
          <w:ilvl w:val="0"/>
          <w:numId w:val="13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35-44 года и 65 лет и старше</w:t>
      </w:r>
    </w:p>
    <w:p w:rsidR="00C75506" w:rsidRPr="0074098B" w:rsidRDefault="00C75506" w:rsidP="00C75506">
      <w:pPr>
        <w:pStyle w:val="a3"/>
        <w:ind w:left="1680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ОТВЕТ 3</w:t>
      </w:r>
    </w:p>
    <w:p w:rsidR="0074098B" w:rsidRPr="0074098B" w:rsidRDefault="0074098B" w:rsidP="00C7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ДЛЯ ВЫЯВЛЕНИЯ КАРИОЗНЫХ ПЯТЕН МЕТОДОМ ОКРАШИВАНИЯ ПРИМЕНЯЮТ</w:t>
      </w:r>
    </w:p>
    <w:p w:rsidR="00C75506" w:rsidRPr="0074098B" w:rsidRDefault="00C75506" w:rsidP="0074098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4098B">
        <w:rPr>
          <w:rFonts w:ascii="Times New Roman" w:hAnsi="Times New Roman" w:cs="Times New Roman"/>
          <w:sz w:val="24"/>
          <w:szCs w:val="24"/>
        </w:rPr>
        <w:t>р-р</w:t>
      </w:r>
      <w:proofErr w:type="spellEnd"/>
      <w:r w:rsidRPr="0074098B">
        <w:rPr>
          <w:rFonts w:ascii="Times New Roman" w:hAnsi="Times New Roman" w:cs="Times New Roman"/>
          <w:sz w:val="24"/>
          <w:szCs w:val="24"/>
        </w:rPr>
        <w:t xml:space="preserve"> Шиллера-Писарева</w:t>
      </w:r>
    </w:p>
    <w:p w:rsidR="00C75506" w:rsidRPr="0074098B" w:rsidRDefault="00C75506" w:rsidP="0074098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4098B">
        <w:rPr>
          <w:rFonts w:ascii="Times New Roman" w:hAnsi="Times New Roman" w:cs="Times New Roman"/>
          <w:sz w:val="24"/>
          <w:szCs w:val="24"/>
        </w:rPr>
        <w:t>р-р</w:t>
      </w:r>
      <w:proofErr w:type="spellEnd"/>
      <w:r w:rsidRPr="0074098B">
        <w:rPr>
          <w:rFonts w:ascii="Times New Roman" w:hAnsi="Times New Roman" w:cs="Times New Roman"/>
          <w:sz w:val="24"/>
          <w:szCs w:val="24"/>
        </w:rPr>
        <w:t xml:space="preserve"> йодистого калия</w:t>
      </w:r>
    </w:p>
    <w:p w:rsidR="00C75506" w:rsidRPr="0074098B" w:rsidRDefault="00C75506" w:rsidP="0074098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4098B">
        <w:rPr>
          <w:rFonts w:ascii="Times New Roman" w:hAnsi="Times New Roman" w:cs="Times New Roman"/>
          <w:sz w:val="24"/>
          <w:szCs w:val="24"/>
        </w:rPr>
        <w:t>р-р</w:t>
      </w:r>
      <w:proofErr w:type="spellEnd"/>
      <w:r w:rsidRPr="0074098B">
        <w:rPr>
          <w:rFonts w:ascii="Times New Roman" w:hAnsi="Times New Roman" w:cs="Times New Roman"/>
          <w:sz w:val="24"/>
          <w:szCs w:val="24"/>
        </w:rPr>
        <w:t xml:space="preserve"> фуксина</w:t>
      </w:r>
    </w:p>
    <w:p w:rsidR="00C75506" w:rsidRPr="0074098B" w:rsidRDefault="00C75506" w:rsidP="0074098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 xml:space="preserve">2% </w:t>
      </w:r>
      <w:proofErr w:type="spellStart"/>
      <w:r w:rsidRPr="0074098B">
        <w:rPr>
          <w:rFonts w:ascii="Times New Roman" w:hAnsi="Times New Roman" w:cs="Times New Roman"/>
          <w:sz w:val="24"/>
          <w:szCs w:val="24"/>
        </w:rPr>
        <w:t>р-р</w:t>
      </w:r>
      <w:proofErr w:type="spellEnd"/>
      <w:r w:rsidRPr="0074098B">
        <w:rPr>
          <w:rFonts w:ascii="Times New Roman" w:hAnsi="Times New Roman" w:cs="Times New Roman"/>
          <w:sz w:val="24"/>
          <w:szCs w:val="24"/>
        </w:rPr>
        <w:t xml:space="preserve"> метиленового синего</w:t>
      </w:r>
    </w:p>
    <w:p w:rsidR="00C75506" w:rsidRPr="0074098B" w:rsidRDefault="0074098B" w:rsidP="00C75506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ОТВЕТ 4</w:t>
      </w:r>
    </w:p>
    <w:p w:rsidR="0074098B" w:rsidRPr="0074098B" w:rsidRDefault="0074098B" w:rsidP="00C7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>ДЛЯ ПРОФИЛАКТИЧЕСКОЙ ОБРАБОТКИ ЭМАЛИ ПРОРЕЗАВШИХСЯ ПОСТОЯННЫХ ЗУБОВ У КАРИЕСВОСПРИИМЧИВЫХ  ДЕТЕЙ ПРИМЕНЯЮТ</w:t>
      </w:r>
    </w:p>
    <w:p w:rsidR="00C75506" w:rsidRPr="0074098B" w:rsidRDefault="00C75506" w:rsidP="00524869">
      <w:pPr>
        <w:pStyle w:val="a3"/>
        <w:numPr>
          <w:ilvl w:val="0"/>
          <w:numId w:val="1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 xml:space="preserve">30% </w:t>
      </w:r>
      <w:proofErr w:type="spellStart"/>
      <w:r w:rsidRPr="0074098B">
        <w:rPr>
          <w:rFonts w:ascii="Times New Roman" w:hAnsi="Times New Roman" w:cs="Times New Roman"/>
          <w:sz w:val="24"/>
          <w:szCs w:val="24"/>
        </w:rPr>
        <w:t>р-р</w:t>
      </w:r>
      <w:proofErr w:type="spellEnd"/>
      <w:r w:rsidRPr="0074098B">
        <w:rPr>
          <w:rFonts w:ascii="Times New Roman" w:hAnsi="Times New Roman" w:cs="Times New Roman"/>
          <w:sz w:val="24"/>
          <w:szCs w:val="24"/>
        </w:rPr>
        <w:t xml:space="preserve"> нитрата серебра</w:t>
      </w:r>
    </w:p>
    <w:p w:rsidR="00C75506" w:rsidRPr="0074098B" w:rsidRDefault="00C75506" w:rsidP="00524869">
      <w:pPr>
        <w:pStyle w:val="a3"/>
        <w:numPr>
          <w:ilvl w:val="0"/>
          <w:numId w:val="1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 xml:space="preserve">10% </w:t>
      </w:r>
      <w:proofErr w:type="spellStart"/>
      <w:r w:rsidRPr="0074098B">
        <w:rPr>
          <w:rFonts w:ascii="Times New Roman" w:hAnsi="Times New Roman" w:cs="Times New Roman"/>
          <w:sz w:val="24"/>
          <w:szCs w:val="24"/>
        </w:rPr>
        <w:t>р-р</w:t>
      </w:r>
      <w:proofErr w:type="spellEnd"/>
      <w:r w:rsidRPr="0074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98B">
        <w:rPr>
          <w:rFonts w:ascii="Times New Roman" w:hAnsi="Times New Roman" w:cs="Times New Roman"/>
          <w:sz w:val="24"/>
          <w:szCs w:val="24"/>
        </w:rPr>
        <w:t>глюконата</w:t>
      </w:r>
      <w:proofErr w:type="spellEnd"/>
      <w:r w:rsidRPr="0074098B">
        <w:rPr>
          <w:rFonts w:ascii="Times New Roman" w:hAnsi="Times New Roman" w:cs="Times New Roman"/>
          <w:sz w:val="24"/>
          <w:szCs w:val="24"/>
        </w:rPr>
        <w:t xml:space="preserve"> кальция</w:t>
      </w:r>
    </w:p>
    <w:p w:rsidR="00C75506" w:rsidRPr="0074098B" w:rsidRDefault="00C75506" w:rsidP="00524869">
      <w:pPr>
        <w:pStyle w:val="a3"/>
        <w:numPr>
          <w:ilvl w:val="0"/>
          <w:numId w:val="1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098B">
        <w:rPr>
          <w:rFonts w:ascii="Times New Roman" w:hAnsi="Times New Roman" w:cs="Times New Roman"/>
          <w:sz w:val="24"/>
          <w:szCs w:val="24"/>
        </w:rPr>
        <w:t>капрофер</w:t>
      </w:r>
      <w:proofErr w:type="spellEnd"/>
    </w:p>
    <w:p w:rsidR="00C75506" w:rsidRPr="0074098B" w:rsidRDefault="00C75506" w:rsidP="00524869">
      <w:pPr>
        <w:pStyle w:val="a3"/>
        <w:numPr>
          <w:ilvl w:val="0"/>
          <w:numId w:val="1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4098B">
        <w:rPr>
          <w:rFonts w:ascii="Times New Roman" w:hAnsi="Times New Roman" w:cs="Times New Roman"/>
          <w:sz w:val="24"/>
          <w:szCs w:val="24"/>
        </w:rPr>
        <w:t xml:space="preserve">1-2% </w:t>
      </w:r>
      <w:proofErr w:type="spellStart"/>
      <w:r w:rsidRPr="0074098B">
        <w:rPr>
          <w:rFonts w:ascii="Times New Roman" w:hAnsi="Times New Roman" w:cs="Times New Roman"/>
          <w:sz w:val="24"/>
          <w:szCs w:val="24"/>
        </w:rPr>
        <w:t>р-р</w:t>
      </w:r>
      <w:proofErr w:type="spellEnd"/>
      <w:r w:rsidRPr="0074098B">
        <w:rPr>
          <w:rFonts w:ascii="Times New Roman" w:hAnsi="Times New Roman" w:cs="Times New Roman"/>
          <w:sz w:val="24"/>
          <w:szCs w:val="24"/>
        </w:rPr>
        <w:t xml:space="preserve"> фторида натрия</w:t>
      </w:r>
    </w:p>
    <w:p w:rsidR="00C75506" w:rsidRPr="0074098B" w:rsidRDefault="00C75506" w:rsidP="00524869">
      <w:pPr>
        <w:pStyle w:val="a3"/>
        <w:numPr>
          <w:ilvl w:val="0"/>
          <w:numId w:val="1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098B">
        <w:rPr>
          <w:rFonts w:ascii="Times New Roman" w:hAnsi="Times New Roman" w:cs="Times New Roman"/>
          <w:sz w:val="24"/>
          <w:szCs w:val="24"/>
        </w:rPr>
        <w:t>Фторлак</w:t>
      </w:r>
      <w:proofErr w:type="spellEnd"/>
    </w:p>
    <w:p w:rsidR="00612EFD" w:rsidRPr="00FC46EE" w:rsidRDefault="0074098B" w:rsidP="00524869">
      <w:pPr>
        <w:pStyle w:val="2"/>
        <w:ind w:left="-426" w:firstLine="1986"/>
        <w:rPr>
          <w:sz w:val="24"/>
        </w:rPr>
      </w:pPr>
      <w:r w:rsidRPr="0074098B">
        <w:rPr>
          <w:bCs/>
          <w:szCs w:val="28"/>
          <w:lang w:val="ru-RU"/>
        </w:rPr>
        <w:t xml:space="preserve">   </w:t>
      </w:r>
      <w:r w:rsidRPr="00FC46EE">
        <w:rPr>
          <w:bCs/>
          <w:sz w:val="24"/>
          <w:lang w:val="ru-RU"/>
        </w:rPr>
        <w:t>ОТВЕТ 2,4,5</w:t>
      </w:r>
    </w:p>
    <w:sectPr w:rsidR="00612EFD" w:rsidRPr="00FC46EE" w:rsidSect="00524869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C82"/>
    <w:multiLevelType w:val="hybridMultilevel"/>
    <w:tmpl w:val="0BAE794A"/>
    <w:lvl w:ilvl="0" w:tplc="041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853204"/>
    <w:multiLevelType w:val="hybridMultilevel"/>
    <w:tmpl w:val="DEE81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62EB3"/>
    <w:multiLevelType w:val="hybridMultilevel"/>
    <w:tmpl w:val="7DBC05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D7EA0"/>
    <w:multiLevelType w:val="hybridMultilevel"/>
    <w:tmpl w:val="15628EB6"/>
    <w:lvl w:ilvl="0" w:tplc="041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461418"/>
    <w:multiLevelType w:val="hybridMultilevel"/>
    <w:tmpl w:val="2886EFD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B2DB3"/>
    <w:multiLevelType w:val="hybridMultilevel"/>
    <w:tmpl w:val="C840D1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E5C79"/>
    <w:multiLevelType w:val="hybridMultilevel"/>
    <w:tmpl w:val="99D4C3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5A00C0"/>
    <w:multiLevelType w:val="hybridMultilevel"/>
    <w:tmpl w:val="066CB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D6A4C"/>
    <w:multiLevelType w:val="hybridMultilevel"/>
    <w:tmpl w:val="7FD0D15A"/>
    <w:lvl w:ilvl="0" w:tplc="041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AFF129B"/>
    <w:multiLevelType w:val="hybridMultilevel"/>
    <w:tmpl w:val="E0862B18"/>
    <w:lvl w:ilvl="0" w:tplc="041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C06678C"/>
    <w:multiLevelType w:val="hybridMultilevel"/>
    <w:tmpl w:val="CC3E2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A95504"/>
    <w:multiLevelType w:val="hybridMultilevel"/>
    <w:tmpl w:val="6450DCC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8331C3"/>
    <w:multiLevelType w:val="hybridMultilevel"/>
    <w:tmpl w:val="7E608DF4"/>
    <w:lvl w:ilvl="0" w:tplc="041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4AE6365"/>
    <w:multiLevelType w:val="hybridMultilevel"/>
    <w:tmpl w:val="E8581C8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40F9B"/>
    <w:multiLevelType w:val="hybridMultilevel"/>
    <w:tmpl w:val="C0D2A8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12"/>
  </w:num>
  <w:num w:numId="9">
    <w:abstractNumId w:val="6"/>
  </w:num>
  <w:num w:numId="10">
    <w:abstractNumId w:val="1"/>
  </w:num>
  <w:num w:numId="11">
    <w:abstractNumId w:val="7"/>
  </w:num>
  <w:num w:numId="12">
    <w:abstractNumId w:val="2"/>
  </w:num>
  <w:num w:numId="13">
    <w:abstractNumId w:val="5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5506"/>
    <w:rsid w:val="00524869"/>
    <w:rsid w:val="00612EFD"/>
    <w:rsid w:val="0074098B"/>
    <w:rsid w:val="00C75506"/>
    <w:rsid w:val="00FC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506"/>
    <w:pPr>
      <w:spacing w:after="160" w:line="259" w:lineRule="auto"/>
      <w:ind w:left="720"/>
      <w:contextualSpacing/>
    </w:pPr>
  </w:style>
  <w:style w:type="paragraph" w:styleId="2">
    <w:name w:val="Body Text 2"/>
    <w:basedOn w:val="a"/>
    <w:link w:val="20"/>
    <w:rsid w:val="00C7550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0">
    <w:name w:val="Основной текст 2 Знак"/>
    <w:basedOn w:val="a0"/>
    <w:link w:val="2"/>
    <w:rsid w:val="00C75506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2018-12-21T08:08:00Z</dcterms:created>
  <dcterms:modified xsi:type="dcterms:W3CDTF">2018-12-21T08:35:00Z</dcterms:modified>
</cp:coreProperties>
</file>